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A30004" w:rsidRDefault="002C54EE" w:rsidP="002C54E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2C54EE" w:rsidRDefault="002C54EE" w:rsidP="002C54E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C54EE" w:rsidRPr="00A043FE" w:rsidRDefault="002C54EE" w:rsidP="00A043FE">
      <w:pPr>
        <w:pStyle w:val="Default"/>
        <w:numPr>
          <w:ilvl w:val="0"/>
          <w:numId w:val="18"/>
        </w:numPr>
        <w:jc w:val="both"/>
      </w:pPr>
      <w:r w:rsidRPr="00A043FE">
        <w:t xml:space="preserve">Название: </w:t>
      </w:r>
      <w:r w:rsidR="00DD339B" w:rsidRPr="003A0677">
        <w:t xml:space="preserve">Интенсивная терапия </w:t>
      </w:r>
      <w:r w:rsidR="00F50159">
        <w:t xml:space="preserve">и </w:t>
      </w:r>
      <w:r w:rsidR="00F50159" w:rsidRPr="003A0677">
        <w:t xml:space="preserve">реанимация в </w:t>
      </w:r>
      <w:r w:rsidR="00F50159">
        <w:t>эндокринологии.</w:t>
      </w:r>
    </w:p>
    <w:p w:rsidR="002C54EE" w:rsidRPr="00A043FE" w:rsidRDefault="002C54EE" w:rsidP="00A043FE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A043FE">
        <w:rPr>
          <w:rFonts w:ascii="Times New Roman" w:hAnsi="Times New Roman"/>
        </w:rPr>
        <w:t xml:space="preserve">Код темы лекции по унифицированной программе: </w:t>
      </w:r>
      <w:r w:rsidR="0071309F">
        <w:rPr>
          <w:rFonts w:ascii="Times New Roman" w:hAnsi="Times New Roman"/>
        </w:rPr>
        <w:t>12</w:t>
      </w:r>
      <w:r w:rsidR="00901E41">
        <w:rPr>
          <w:rFonts w:ascii="Times New Roman" w:hAnsi="Times New Roman"/>
        </w:rPr>
        <w:t>.5</w:t>
      </w:r>
      <w:r w:rsidR="00FB5F6D">
        <w:rPr>
          <w:rFonts w:ascii="Times New Roman" w:hAnsi="Times New Roman"/>
        </w:rPr>
        <w:t>.</w:t>
      </w:r>
    </w:p>
    <w:p w:rsidR="00901E41" w:rsidRDefault="002C54EE" w:rsidP="00901E41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 xml:space="preserve">Наименование цикла: </w:t>
      </w:r>
      <w:r w:rsidR="00901E41">
        <w:rPr>
          <w:sz w:val="24"/>
        </w:rPr>
        <w:t xml:space="preserve">Повышение квалификации (ПК) врачей </w:t>
      </w:r>
      <w:r w:rsidR="00901E41" w:rsidRPr="005A5A27">
        <w:rPr>
          <w:color w:val="000000" w:themeColor="text1"/>
          <w:sz w:val="24"/>
        </w:rPr>
        <w:t>по специальности</w:t>
      </w:r>
      <w:r w:rsidR="00901E41" w:rsidRPr="00DB7F92">
        <w:rPr>
          <w:sz w:val="24"/>
        </w:rPr>
        <w:t xml:space="preserve"> «Терапия».</w:t>
      </w:r>
    </w:p>
    <w:p w:rsidR="00901E41" w:rsidRPr="003169C4" w:rsidRDefault="00901E41" w:rsidP="00901E41">
      <w:pPr>
        <w:pStyle w:val="3"/>
        <w:numPr>
          <w:ilvl w:val="0"/>
          <w:numId w:val="18"/>
        </w:numPr>
        <w:ind w:left="709" w:right="-1"/>
        <w:jc w:val="both"/>
        <w:rPr>
          <w:sz w:val="24"/>
        </w:rPr>
      </w:pPr>
      <w:r w:rsidRPr="003169C4">
        <w:rPr>
          <w:sz w:val="24"/>
        </w:rPr>
        <w:t xml:space="preserve">Контингент </w:t>
      </w:r>
      <w:proofErr w:type="gramStart"/>
      <w:r w:rsidRPr="003169C4">
        <w:rPr>
          <w:sz w:val="24"/>
        </w:rPr>
        <w:t>обучающихся</w:t>
      </w:r>
      <w:proofErr w:type="gramEnd"/>
      <w:r w:rsidRPr="003169C4">
        <w:rPr>
          <w:sz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2C54EE" w:rsidRPr="00A043FE" w:rsidRDefault="002C54EE" w:rsidP="00901E41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>Продолжите</w:t>
      </w:r>
      <w:r w:rsidR="008E4786">
        <w:rPr>
          <w:sz w:val="24"/>
        </w:rPr>
        <w:t>льность практического занятия: 2</w:t>
      </w:r>
      <w:r w:rsidRPr="00A043FE">
        <w:rPr>
          <w:sz w:val="24"/>
        </w:rPr>
        <w:t xml:space="preserve"> часа.</w:t>
      </w:r>
    </w:p>
    <w:p w:rsidR="008E4786" w:rsidRDefault="002C54EE" w:rsidP="008E4786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A043FE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A043FE">
        <w:rPr>
          <w:rFonts w:ascii="Times New Roman" w:hAnsi="Times New Roman"/>
          <w:sz w:val="24"/>
          <w:szCs w:val="24"/>
        </w:rPr>
        <w:t>.</w:t>
      </w:r>
    </w:p>
    <w:p w:rsidR="008E4786" w:rsidRPr="008E4786" w:rsidRDefault="002C54EE" w:rsidP="008E4786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4786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8E4786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8E4786">
        <w:rPr>
          <w:rFonts w:ascii="Times New Roman" w:hAnsi="Times New Roman"/>
          <w:sz w:val="24"/>
          <w:szCs w:val="24"/>
        </w:rPr>
        <w:t xml:space="preserve"> с </w:t>
      </w:r>
      <w:r w:rsidR="00231632" w:rsidRPr="008E4786">
        <w:rPr>
          <w:rFonts w:ascii="Times New Roman" w:hAnsi="Times New Roman"/>
          <w:sz w:val="24"/>
          <w:szCs w:val="24"/>
        </w:rPr>
        <w:t xml:space="preserve">современными данными </w:t>
      </w:r>
      <w:r w:rsidR="008E4786" w:rsidRPr="008E4786">
        <w:rPr>
          <w:rFonts w:ascii="Times New Roman" w:hAnsi="Times New Roman"/>
          <w:sz w:val="24"/>
          <w:szCs w:val="24"/>
        </w:rPr>
        <w:t xml:space="preserve">по </w:t>
      </w:r>
      <w:r w:rsidR="008E4786" w:rsidRPr="008E4786">
        <w:rPr>
          <w:rFonts w:ascii="Times New Roman" w:hAnsi="Times New Roman"/>
          <w:bCs/>
          <w:color w:val="000000"/>
          <w:spacing w:val="-1"/>
          <w:sz w:val="24"/>
          <w:szCs w:val="24"/>
        </w:rPr>
        <w:t>интенсивной терапии и реанимации в клинике внутренних болезней.</w:t>
      </w:r>
    </w:p>
    <w:p w:rsidR="002C54EE" w:rsidRPr="008E4786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4786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F50159" w:rsidRPr="00A11C3F" w:rsidRDefault="00F50159" w:rsidP="00F50159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11C3F">
        <w:rPr>
          <w:rFonts w:ascii="Times New Roman" w:hAnsi="Times New Roman"/>
          <w:sz w:val="24"/>
          <w:szCs w:val="24"/>
        </w:rPr>
        <w:t xml:space="preserve">Интенсивная терапия и реанимация в эндокринологии. </w:t>
      </w:r>
      <w:proofErr w:type="gramStart"/>
      <w:r w:rsidRPr="00A11C3F">
        <w:rPr>
          <w:rFonts w:ascii="Times New Roman" w:hAnsi="Times New Roman"/>
          <w:sz w:val="24"/>
          <w:szCs w:val="24"/>
        </w:rPr>
        <w:t>Гипергликемическая</w:t>
      </w:r>
      <w:proofErr w:type="gramEnd"/>
      <w:r w:rsidRPr="00A11C3F">
        <w:rPr>
          <w:rFonts w:ascii="Times New Roman" w:hAnsi="Times New Roman"/>
          <w:sz w:val="24"/>
          <w:szCs w:val="24"/>
        </w:rPr>
        <w:t xml:space="preserve"> (диабетическая) кома. Этиология, патогенез, клиника, лабораторная диагностика,  интенсивная терапия и реанимация. </w:t>
      </w:r>
      <w:proofErr w:type="gramStart"/>
      <w:r w:rsidRPr="00A11C3F">
        <w:rPr>
          <w:rFonts w:ascii="Times New Roman" w:hAnsi="Times New Roman"/>
          <w:sz w:val="24"/>
          <w:szCs w:val="24"/>
        </w:rPr>
        <w:t>Гипогликемическая</w:t>
      </w:r>
      <w:proofErr w:type="gramEnd"/>
      <w:r w:rsidRPr="00A11C3F">
        <w:rPr>
          <w:rFonts w:ascii="Times New Roman" w:hAnsi="Times New Roman"/>
          <w:sz w:val="24"/>
          <w:szCs w:val="24"/>
        </w:rPr>
        <w:t xml:space="preserve"> кома. Этиология, патогенез, клиника, лабораторная диагностика,  интенсивная терапия и реанимация. </w:t>
      </w:r>
      <w:proofErr w:type="spellStart"/>
      <w:r w:rsidRPr="00A11C3F">
        <w:rPr>
          <w:rFonts w:ascii="Times New Roman" w:hAnsi="Times New Roman"/>
          <w:sz w:val="24"/>
          <w:szCs w:val="24"/>
        </w:rPr>
        <w:t>Гиперосмолярная</w:t>
      </w:r>
      <w:proofErr w:type="spellEnd"/>
      <w:r w:rsidRPr="00A11C3F">
        <w:rPr>
          <w:rFonts w:ascii="Times New Roman" w:hAnsi="Times New Roman"/>
          <w:sz w:val="24"/>
          <w:szCs w:val="24"/>
        </w:rPr>
        <w:t xml:space="preserve"> кома. Этиология, патогенез, клиника, лабораторная диагностика,  интенсивная терапия и реанимация. </w:t>
      </w:r>
      <w:proofErr w:type="spellStart"/>
      <w:r w:rsidRPr="00A11C3F">
        <w:rPr>
          <w:rFonts w:ascii="Times New Roman" w:hAnsi="Times New Roman"/>
          <w:sz w:val="24"/>
          <w:szCs w:val="24"/>
        </w:rPr>
        <w:t>Гиперлактацидемическая</w:t>
      </w:r>
      <w:proofErr w:type="spellEnd"/>
      <w:r w:rsidRPr="00A11C3F">
        <w:rPr>
          <w:rFonts w:ascii="Times New Roman" w:hAnsi="Times New Roman"/>
          <w:sz w:val="24"/>
          <w:szCs w:val="24"/>
        </w:rPr>
        <w:t xml:space="preserve"> кома. Этиология, патогенез, клиника, лабораторная диагностика,  интенсивная терапия и реанимация.  Интенсивная терапия и реанимация в аллергологии. Анафилактический шок и анафилактические реакции. Этиология и патогенез.  Клиника,  диагностика, интенсивная терапия и реанимация</w:t>
      </w:r>
    </w:p>
    <w:p w:rsidR="00F50159" w:rsidRPr="00A11C3F" w:rsidRDefault="00F50159" w:rsidP="00F50159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A11C3F">
        <w:rPr>
          <w:rFonts w:ascii="Times New Roman" w:hAnsi="Times New Roman"/>
          <w:spacing w:val="-6"/>
          <w:sz w:val="24"/>
          <w:szCs w:val="24"/>
        </w:rPr>
        <w:t xml:space="preserve">План </w:t>
      </w:r>
      <w:r>
        <w:rPr>
          <w:rFonts w:ascii="Times New Roman" w:hAnsi="Times New Roman"/>
          <w:spacing w:val="-6"/>
          <w:sz w:val="24"/>
          <w:szCs w:val="24"/>
        </w:rPr>
        <w:t>практического занятия</w:t>
      </w:r>
      <w:r w:rsidRPr="00A11C3F">
        <w:rPr>
          <w:rFonts w:ascii="Times New Roman" w:hAnsi="Times New Roman"/>
          <w:spacing w:val="-6"/>
          <w:sz w:val="24"/>
          <w:szCs w:val="24"/>
        </w:rPr>
        <w:t xml:space="preserve">:  </w:t>
      </w:r>
      <w:r w:rsidRPr="00A11C3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F50159" w:rsidRPr="00A11C3F" w:rsidRDefault="00F50159" w:rsidP="00F50159">
      <w:pPr>
        <w:pStyle w:val="31"/>
        <w:numPr>
          <w:ilvl w:val="0"/>
          <w:numId w:val="33"/>
        </w:numPr>
        <w:spacing w:after="0"/>
        <w:jc w:val="both"/>
        <w:rPr>
          <w:rFonts w:ascii="Times New Roman" w:hAnsi="Times New Roman"/>
          <w:spacing w:val="-5"/>
        </w:rPr>
      </w:pPr>
      <w:r w:rsidRPr="002F1A3A">
        <w:rPr>
          <w:rFonts w:ascii="Times New Roman" w:hAnsi="Times New Roman"/>
        </w:rPr>
        <w:t xml:space="preserve">Интенсивная терапия и реанимация в эндокринологии. </w:t>
      </w:r>
      <w:proofErr w:type="gramStart"/>
      <w:r w:rsidRPr="002F1A3A">
        <w:rPr>
          <w:rFonts w:ascii="Times New Roman" w:hAnsi="Times New Roman"/>
        </w:rPr>
        <w:t>Гипергликемическая</w:t>
      </w:r>
      <w:proofErr w:type="gramEnd"/>
      <w:r w:rsidRPr="002F1A3A">
        <w:rPr>
          <w:rFonts w:ascii="Times New Roman" w:hAnsi="Times New Roman"/>
        </w:rPr>
        <w:t xml:space="preserve"> (диабетическая) кома. Этиология, патогенез, клиника, лабораторная диагностика,  интенсивная терапия и реанимация. </w:t>
      </w:r>
    </w:p>
    <w:p w:rsidR="00F50159" w:rsidRPr="00A11C3F" w:rsidRDefault="00F50159" w:rsidP="00F50159">
      <w:pPr>
        <w:pStyle w:val="31"/>
        <w:numPr>
          <w:ilvl w:val="0"/>
          <w:numId w:val="33"/>
        </w:numPr>
        <w:spacing w:after="0"/>
        <w:jc w:val="both"/>
        <w:rPr>
          <w:rFonts w:ascii="Times New Roman" w:hAnsi="Times New Roman"/>
          <w:spacing w:val="-5"/>
        </w:rPr>
      </w:pPr>
      <w:proofErr w:type="gramStart"/>
      <w:r w:rsidRPr="002F1A3A">
        <w:rPr>
          <w:rFonts w:ascii="Times New Roman" w:hAnsi="Times New Roman"/>
        </w:rPr>
        <w:t>Гипогликемическая</w:t>
      </w:r>
      <w:proofErr w:type="gramEnd"/>
      <w:r w:rsidRPr="002F1A3A">
        <w:rPr>
          <w:rFonts w:ascii="Times New Roman" w:hAnsi="Times New Roman"/>
        </w:rPr>
        <w:t xml:space="preserve"> кома. Этиология, патогенез, клиника, лабораторная диагностика,  интенсивная терапия и реанимация. </w:t>
      </w:r>
    </w:p>
    <w:p w:rsidR="00F50159" w:rsidRPr="00A11C3F" w:rsidRDefault="00F50159" w:rsidP="00F50159">
      <w:pPr>
        <w:pStyle w:val="31"/>
        <w:numPr>
          <w:ilvl w:val="0"/>
          <w:numId w:val="33"/>
        </w:numPr>
        <w:spacing w:after="0"/>
        <w:jc w:val="both"/>
        <w:rPr>
          <w:rFonts w:ascii="Times New Roman" w:hAnsi="Times New Roman"/>
          <w:spacing w:val="-5"/>
        </w:rPr>
      </w:pPr>
      <w:proofErr w:type="spellStart"/>
      <w:r w:rsidRPr="002F1A3A">
        <w:rPr>
          <w:rFonts w:ascii="Times New Roman" w:hAnsi="Times New Roman"/>
        </w:rPr>
        <w:t>Гиперосмолярная</w:t>
      </w:r>
      <w:proofErr w:type="spellEnd"/>
      <w:r w:rsidRPr="002F1A3A">
        <w:rPr>
          <w:rFonts w:ascii="Times New Roman" w:hAnsi="Times New Roman"/>
        </w:rPr>
        <w:t xml:space="preserve"> кома. Этиология, патогенез, клиника, лабораторная диагностика,  интенсивная терапия и реанимация. </w:t>
      </w:r>
    </w:p>
    <w:p w:rsidR="00F50159" w:rsidRPr="00A11C3F" w:rsidRDefault="00F50159" w:rsidP="00F50159">
      <w:pPr>
        <w:pStyle w:val="31"/>
        <w:numPr>
          <w:ilvl w:val="0"/>
          <w:numId w:val="33"/>
        </w:numPr>
        <w:spacing w:after="0"/>
        <w:jc w:val="both"/>
        <w:rPr>
          <w:rFonts w:ascii="Times New Roman" w:hAnsi="Times New Roman"/>
          <w:spacing w:val="-5"/>
        </w:rPr>
      </w:pPr>
      <w:proofErr w:type="spellStart"/>
      <w:r w:rsidRPr="002F1A3A">
        <w:rPr>
          <w:rFonts w:ascii="Times New Roman" w:hAnsi="Times New Roman"/>
        </w:rPr>
        <w:t>Гиперлактацидемическая</w:t>
      </w:r>
      <w:proofErr w:type="spellEnd"/>
      <w:r w:rsidRPr="002F1A3A">
        <w:rPr>
          <w:rFonts w:ascii="Times New Roman" w:hAnsi="Times New Roman"/>
        </w:rPr>
        <w:t xml:space="preserve"> кома. Этиология, патогенез, клиника, лабораторная диагностика,  интенсивная терапия и реанимация.  </w:t>
      </w:r>
    </w:p>
    <w:p w:rsidR="002C54EE" w:rsidRPr="002C54EE" w:rsidRDefault="002C54EE" w:rsidP="00886C57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C54EE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C54EE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2C54EE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2C54EE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2C54EE" w:rsidRPr="002C54EE" w:rsidRDefault="002C54EE" w:rsidP="00886C57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FB5F6D" w:rsidRPr="00F077F7" w:rsidRDefault="00FB5F6D" w:rsidP="00FB5F6D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F077F7">
        <w:rPr>
          <w:rFonts w:ascii="Times New Roman" w:hAnsi="Times New Roman"/>
          <w:sz w:val="24"/>
          <w:szCs w:val="24"/>
        </w:rPr>
        <w:t>Основная:</w:t>
      </w:r>
      <w:r w:rsidRPr="00F077F7">
        <w:rPr>
          <w:rFonts w:ascii="Times New Roman" w:hAnsi="Times New Roman"/>
          <w:bCs/>
          <w:sz w:val="24"/>
          <w:szCs w:val="24"/>
        </w:rPr>
        <w:t xml:space="preserve"> </w:t>
      </w:r>
    </w:p>
    <w:p w:rsidR="0071309F" w:rsidRPr="00512B37" w:rsidRDefault="0071309F" w:rsidP="0071309F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Краткое руководство по неотложной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руководство/ В. В.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Руксин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СПб.: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2009. - 415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71309F" w:rsidRPr="00512B37" w:rsidRDefault="0071309F" w:rsidP="0071309F">
      <w:pPr>
        <w:widowControl w:val="0"/>
        <w:numPr>
          <w:ilvl w:val="0"/>
          <w:numId w:val="26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512B37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- 213 с.</w:t>
      </w:r>
    </w:p>
    <w:p w:rsidR="0071309F" w:rsidRPr="00512B37" w:rsidRDefault="0071309F" w:rsidP="0071309F">
      <w:pPr>
        <w:pStyle w:val="a8"/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Неотложные состояния в</w:t>
      </w:r>
      <w:r w:rsidRPr="00512B37">
        <w:rPr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справочное издание/ под ред.: С.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Майерсона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Чаудари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Митчела</w:t>
      </w:r>
      <w:proofErr w:type="spellEnd"/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пер. с англ. : Е.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Лабунской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Т.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Толстихиной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В.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Горбоносова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; под ред. Г.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Гендлина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БИНОМ. Лаборатория знаний, 2010. - 332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Неотложная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я: руководство/ Э. К. Зильбер. - М.: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 - 259 с.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справочное издание/ А. Н. Окороков. - М.: Медицинская литература, 2011. - 184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 </w:t>
      </w:r>
    </w:p>
    <w:p w:rsidR="0071309F" w:rsidRPr="00512B37" w:rsidRDefault="0071309F" w:rsidP="0071309F">
      <w:pPr>
        <w:widowControl w:val="0"/>
        <w:numPr>
          <w:ilvl w:val="0"/>
          <w:numId w:val="26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outlineLvl w:val="0"/>
        <w:rPr>
          <w:rFonts w:ascii="Times New Roman" w:hAnsi="Times New Roman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2010. - 126 с. 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>я: учебное пособие, [рек.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УМО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врачей]/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И. А. Трошина, Е. В. Бирюкова.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- 126 с. 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Эндокринология. </w:t>
      </w:r>
      <w:proofErr w:type="gramStart"/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512B37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УМО]/ Российская Ассоциация эндокринологов, Ассоциация медицинских обществ по качеству; под ред.: И. И. Дедова, Г. А. Мельниченко.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- 1064 с.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512B37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 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</w:t>
      </w:r>
      <w:r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е/ Н. Бун, Н. Колледж, Б. </w:t>
      </w:r>
      <w:proofErr w:type="spellStart"/>
      <w:r>
        <w:rPr>
          <w:rStyle w:val="apple-style-span"/>
          <w:rFonts w:ascii="Times New Roman" w:hAnsi="Times New Roman"/>
          <w:color w:val="000000"/>
          <w:sz w:val="24"/>
          <w:szCs w:val="24"/>
        </w:rPr>
        <w:t>Уокер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; пер. с англ. под ред. Г. А. Мельниченко. - М.: РИД ЭЛСИВЕР,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- 176 </w:t>
      </w:r>
      <w:proofErr w:type="gram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71309F" w:rsidRPr="00AA7E1B" w:rsidRDefault="0071309F" w:rsidP="0071309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B5F6D" w:rsidRPr="00AA7E1B" w:rsidRDefault="00FB5F6D" w:rsidP="00FB5F6D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231632" w:rsidRPr="00AA7E1B" w:rsidRDefault="00231632" w:rsidP="0023163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2C54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</w:t>
      </w: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0D954B08"/>
    <w:multiLevelType w:val="hybridMultilevel"/>
    <w:tmpl w:val="710C6D34"/>
    <w:lvl w:ilvl="0" w:tplc="872878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E0B07A5"/>
    <w:multiLevelType w:val="hybridMultilevel"/>
    <w:tmpl w:val="7EA270C8"/>
    <w:lvl w:ilvl="0" w:tplc="B8C610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1939E0"/>
    <w:multiLevelType w:val="hybridMultilevel"/>
    <w:tmpl w:val="2416EA78"/>
    <w:lvl w:ilvl="0" w:tplc="AE98746E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312F1172"/>
    <w:multiLevelType w:val="hybridMultilevel"/>
    <w:tmpl w:val="E8080A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98E2285"/>
    <w:multiLevelType w:val="hybridMultilevel"/>
    <w:tmpl w:val="014655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DBD7F91"/>
    <w:multiLevelType w:val="hybridMultilevel"/>
    <w:tmpl w:val="8884B7B0"/>
    <w:lvl w:ilvl="0" w:tplc="780E24BC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22">
    <w:nsid w:val="54865075"/>
    <w:multiLevelType w:val="hybridMultilevel"/>
    <w:tmpl w:val="B8005F08"/>
    <w:lvl w:ilvl="0" w:tplc="C8B683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90A75DF"/>
    <w:multiLevelType w:val="hybridMultilevel"/>
    <w:tmpl w:val="8962096A"/>
    <w:lvl w:ilvl="0" w:tplc="23B066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BD64DB2"/>
    <w:multiLevelType w:val="hybridMultilevel"/>
    <w:tmpl w:val="BB1244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6D761F16"/>
    <w:multiLevelType w:val="hybridMultilevel"/>
    <w:tmpl w:val="938845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28"/>
  </w:num>
  <w:num w:numId="2">
    <w:abstractNumId w:val="15"/>
  </w:num>
  <w:num w:numId="3">
    <w:abstractNumId w:val="3"/>
  </w:num>
  <w:num w:numId="4">
    <w:abstractNumId w:val="16"/>
  </w:num>
  <w:num w:numId="5">
    <w:abstractNumId w:val="12"/>
  </w:num>
  <w:num w:numId="6">
    <w:abstractNumId w:val="21"/>
  </w:num>
  <w:num w:numId="7">
    <w:abstractNumId w:val="25"/>
  </w:num>
  <w:num w:numId="8">
    <w:abstractNumId w:val="32"/>
  </w:num>
  <w:num w:numId="9">
    <w:abstractNumId w:val="20"/>
  </w:num>
  <w:num w:numId="10">
    <w:abstractNumId w:val="26"/>
  </w:num>
  <w:num w:numId="11">
    <w:abstractNumId w:val="14"/>
  </w:num>
  <w:num w:numId="12">
    <w:abstractNumId w:val="4"/>
  </w:num>
  <w:num w:numId="13">
    <w:abstractNumId w:val="18"/>
  </w:num>
  <w:num w:numId="14">
    <w:abstractNumId w:val="0"/>
  </w:num>
  <w:num w:numId="15">
    <w:abstractNumId w:val="30"/>
  </w:num>
  <w:num w:numId="16">
    <w:abstractNumId w:val="8"/>
  </w:num>
  <w:num w:numId="17">
    <w:abstractNumId w:val="24"/>
  </w:num>
  <w:num w:numId="18">
    <w:abstractNumId w:val="23"/>
  </w:num>
  <w:num w:numId="19">
    <w:abstractNumId w:val="1"/>
  </w:num>
  <w:num w:numId="20">
    <w:abstractNumId w:val="13"/>
  </w:num>
  <w:num w:numId="21">
    <w:abstractNumId w:val="29"/>
  </w:num>
  <w:num w:numId="22">
    <w:abstractNumId w:val="6"/>
  </w:num>
  <w:num w:numId="23">
    <w:abstractNumId w:val="7"/>
  </w:num>
  <w:num w:numId="24">
    <w:abstractNumId w:val="19"/>
  </w:num>
  <w:num w:numId="25">
    <w:abstractNumId w:val="22"/>
  </w:num>
  <w:num w:numId="26">
    <w:abstractNumId w:val="2"/>
  </w:num>
  <w:num w:numId="27">
    <w:abstractNumId w:val="9"/>
  </w:num>
  <w:num w:numId="28">
    <w:abstractNumId w:val="11"/>
  </w:num>
  <w:num w:numId="29">
    <w:abstractNumId w:val="17"/>
  </w:num>
  <w:num w:numId="30">
    <w:abstractNumId w:val="31"/>
  </w:num>
  <w:num w:numId="31">
    <w:abstractNumId w:val="5"/>
  </w:num>
  <w:num w:numId="32">
    <w:abstractNumId w:val="27"/>
  </w:num>
  <w:num w:numId="3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62BAF"/>
    <w:rsid w:val="000A094A"/>
    <w:rsid w:val="000C35A8"/>
    <w:rsid w:val="00102B2A"/>
    <w:rsid w:val="00150C21"/>
    <w:rsid w:val="00161E44"/>
    <w:rsid w:val="00164D2A"/>
    <w:rsid w:val="00190C78"/>
    <w:rsid w:val="001C3ACE"/>
    <w:rsid w:val="001D4EB8"/>
    <w:rsid w:val="002234FE"/>
    <w:rsid w:val="00231632"/>
    <w:rsid w:val="0024443C"/>
    <w:rsid w:val="00273486"/>
    <w:rsid w:val="002C54EE"/>
    <w:rsid w:val="002F1564"/>
    <w:rsid w:val="00351B43"/>
    <w:rsid w:val="003834C7"/>
    <w:rsid w:val="0039637A"/>
    <w:rsid w:val="003C5B66"/>
    <w:rsid w:val="003D3998"/>
    <w:rsid w:val="003D534E"/>
    <w:rsid w:val="003E12D6"/>
    <w:rsid w:val="004037D8"/>
    <w:rsid w:val="00521790"/>
    <w:rsid w:val="00563BF9"/>
    <w:rsid w:val="00574E72"/>
    <w:rsid w:val="005B3534"/>
    <w:rsid w:val="005D4B82"/>
    <w:rsid w:val="00674ABC"/>
    <w:rsid w:val="00682237"/>
    <w:rsid w:val="006866BD"/>
    <w:rsid w:val="006C3E0E"/>
    <w:rsid w:val="0071309F"/>
    <w:rsid w:val="007849D5"/>
    <w:rsid w:val="007A2F10"/>
    <w:rsid w:val="007F5DC0"/>
    <w:rsid w:val="00812B77"/>
    <w:rsid w:val="00815FB4"/>
    <w:rsid w:val="008345C7"/>
    <w:rsid w:val="008624FA"/>
    <w:rsid w:val="00881E60"/>
    <w:rsid w:val="00886C57"/>
    <w:rsid w:val="008B785C"/>
    <w:rsid w:val="008E4786"/>
    <w:rsid w:val="00901E41"/>
    <w:rsid w:val="009B1CA9"/>
    <w:rsid w:val="009E374A"/>
    <w:rsid w:val="00A043FE"/>
    <w:rsid w:val="00AC72C7"/>
    <w:rsid w:val="00AD297D"/>
    <w:rsid w:val="00AF7DF8"/>
    <w:rsid w:val="00B56A4A"/>
    <w:rsid w:val="00B7015C"/>
    <w:rsid w:val="00C1568A"/>
    <w:rsid w:val="00C66EC7"/>
    <w:rsid w:val="00CD4B95"/>
    <w:rsid w:val="00CE2E03"/>
    <w:rsid w:val="00CF7EB2"/>
    <w:rsid w:val="00D97420"/>
    <w:rsid w:val="00DA7CD6"/>
    <w:rsid w:val="00DC79A6"/>
    <w:rsid w:val="00DD339B"/>
    <w:rsid w:val="00DF77B5"/>
    <w:rsid w:val="00E13575"/>
    <w:rsid w:val="00E1539C"/>
    <w:rsid w:val="00E61F55"/>
    <w:rsid w:val="00EF713D"/>
    <w:rsid w:val="00F17D50"/>
    <w:rsid w:val="00F50159"/>
    <w:rsid w:val="00F63FFF"/>
    <w:rsid w:val="00F6524D"/>
    <w:rsid w:val="00FB5F6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uiPriority w:val="99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901E41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621</Words>
  <Characters>3543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17</cp:revision>
  <dcterms:created xsi:type="dcterms:W3CDTF">2018-02-06T12:19:00Z</dcterms:created>
  <dcterms:modified xsi:type="dcterms:W3CDTF">2018-11-28T14:00:00Z</dcterms:modified>
</cp:coreProperties>
</file>